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97" w:rsidRDefault="00D01897" w:rsidP="005B6144">
      <w:pPr>
        <w:rPr>
          <w:rFonts w:ascii="Arial" w:hAnsi="Arial" w:cs="Arial"/>
          <w:bCs/>
          <w:sz w:val="22"/>
          <w:szCs w:val="22"/>
        </w:rPr>
      </w:pPr>
    </w:p>
    <w:p w:rsidR="00846095" w:rsidRDefault="00846095" w:rsidP="0084609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30/07/10</w:t>
      </w:r>
    </w:p>
    <w:p w:rsidR="00846095" w:rsidRDefault="00846095" w:rsidP="005B6144">
      <w:pPr>
        <w:rPr>
          <w:rFonts w:ascii="Arial" w:hAnsi="Arial" w:cs="Arial"/>
          <w:b/>
          <w:bCs/>
          <w:sz w:val="22"/>
          <w:szCs w:val="22"/>
        </w:rPr>
      </w:pPr>
    </w:p>
    <w:p w:rsidR="00231C54" w:rsidRPr="00231C54" w:rsidRDefault="00231C54" w:rsidP="005B614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Urban growth decision will allow for more affordable housing</w:t>
      </w:r>
    </w:p>
    <w:p w:rsidR="00F61052" w:rsidRDefault="00F61052" w:rsidP="005B6144">
      <w:pPr>
        <w:rPr>
          <w:rFonts w:ascii="Arial" w:hAnsi="Arial" w:cs="Arial"/>
          <w:bCs/>
          <w:sz w:val="22"/>
          <w:szCs w:val="22"/>
        </w:rPr>
      </w:pPr>
    </w:p>
    <w:p w:rsidR="003A6E47" w:rsidRDefault="00E44D0E" w:rsidP="003A6E47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Master Builders welcomes </w:t>
      </w:r>
      <w:r w:rsidR="00B829EA">
        <w:rPr>
          <w:sz w:val="22"/>
          <w:szCs w:val="22"/>
        </w:rPr>
        <w:t>the new</w:t>
      </w:r>
      <w:r w:rsidR="00F97679">
        <w:rPr>
          <w:sz w:val="22"/>
          <w:szCs w:val="22"/>
        </w:rPr>
        <w:t xml:space="preserve"> </w:t>
      </w:r>
      <w:r w:rsidR="00030685">
        <w:rPr>
          <w:sz w:val="22"/>
          <w:szCs w:val="22"/>
        </w:rPr>
        <w:t>passage of planning laws which</w:t>
      </w:r>
      <w:r>
        <w:rPr>
          <w:sz w:val="22"/>
          <w:szCs w:val="22"/>
        </w:rPr>
        <w:t xml:space="preserve"> </w:t>
      </w:r>
      <w:r w:rsidR="00B829EA">
        <w:rPr>
          <w:sz w:val="22"/>
          <w:szCs w:val="22"/>
        </w:rPr>
        <w:t xml:space="preserve">will </w:t>
      </w:r>
      <w:r w:rsidR="00F97679">
        <w:rPr>
          <w:sz w:val="23"/>
          <w:szCs w:val="23"/>
        </w:rPr>
        <w:t>facilit</w:t>
      </w:r>
      <w:r w:rsidR="00030685">
        <w:rPr>
          <w:sz w:val="23"/>
          <w:szCs w:val="23"/>
        </w:rPr>
        <w:t>ate</w:t>
      </w:r>
      <w:r>
        <w:rPr>
          <w:sz w:val="23"/>
          <w:szCs w:val="23"/>
        </w:rPr>
        <w:t xml:space="preserve"> the expansion of Melbourne’s urban growth boundary.</w:t>
      </w:r>
    </w:p>
    <w:p w:rsidR="00E44D0E" w:rsidRDefault="00E44D0E" w:rsidP="003A6E47">
      <w:pPr>
        <w:pStyle w:val="Default"/>
        <w:rPr>
          <w:sz w:val="23"/>
          <w:szCs w:val="23"/>
        </w:rPr>
      </w:pPr>
    </w:p>
    <w:p w:rsidR="00E44D0E" w:rsidRDefault="00E44D0E" w:rsidP="003A6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Executive Director Brian Welch said the removal of clause 12 (high density provision) from the VC6</w:t>
      </w:r>
      <w:r w:rsidR="00030685">
        <w:rPr>
          <w:sz w:val="23"/>
          <w:szCs w:val="23"/>
        </w:rPr>
        <w:t>8</w:t>
      </w:r>
      <w:r>
        <w:rPr>
          <w:sz w:val="23"/>
          <w:szCs w:val="23"/>
        </w:rPr>
        <w:t xml:space="preserve"> planning scheme amendment was a good compromise </w:t>
      </w:r>
      <w:r w:rsidR="00F44E74">
        <w:rPr>
          <w:sz w:val="23"/>
          <w:szCs w:val="23"/>
        </w:rPr>
        <w:t xml:space="preserve">which </w:t>
      </w:r>
      <w:r w:rsidR="00F0602C">
        <w:rPr>
          <w:sz w:val="23"/>
          <w:szCs w:val="23"/>
        </w:rPr>
        <w:t>will give hope to those seeking</w:t>
      </w:r>
      <w:r w:rsidR="00231C54">
        <w:rPr>
          <w:sz w:val="23"/>
          <w:szCs w:val="23"/>
        </w:rPr>
        <w:t xml:space="preserve"> </w:t>
      </w:r>
      <w:r>
        <w:rPr>
          <w:sz w:val="23"/>
          <w:szCs w:val="23"/>
        </w:rPr>
        <w:t>affordable housing in Melbourne’s suburbs.</w:t>
      </w:r>
    </w:p>
    <w:p w:rsidR="00E44D0E" w:rsidRDefault="00E44D0E" w:rsidP="003A6E47">
      <w:pPr>
        <w:pStyle w:val="Default"/>
        <w:rPr>
          <w:sz w:val="23"/>
          <w:szCs w:val="23"/>
        </w:rPr>
      </w:pPr>
    </w:p>
    <w:p w:rsidR="00F97679" w:rsidRDefault="00F44E74" w:rsidP="00F61052">
      <w:pPr>
        <w:pStyle w:val="Default"/>
        <w:rPr>
          <w:sz w:val="23"/>
          <w:szCs w:val="23"/>
        </w:rPr>
      </w:pPr>
      <w:bookmarkStart w:id="0" w:name="OLE_LINK1"/>
      <w:bookmarkStart w:id="1" w:name="OLE_LINK2"/>
      <w:r>
        <w:rPr>
          <w:sz w:val="23"/>
          <w:szCs w:val="23"/>
        </w:rPr>
        <w:t>“</w:t>
      </w:r>
      <w:r w:rsidR="00F97679">
        <w:rPr>
          <w:sz w:val="23"/>
          <w:szCs w:val="23"/>
        </w:rPr>
        <w:t xml:space="preserve">More land means more room for builders to create affordable communities for Victorian </w:t>
      </w:r>
      <w:r w:rsidR="00F0602C">
        <w:rPr>
          <w:sz w:val="23"/>
          <w:szCs w:val="23"/>
        </w:rPr>
        <w:t>families to live, work and play,” said Mr Welch.</w:t>
      </w:r>
    </w:p>
    <w:bookmarkEnd w:id="0"/>
    <w:bookmarkEnd w:id="1"/>
    <w:p w:rsidR="00F0602C" w:rsidRDefault="00F0602C" w:rsidP="00F61052">
      <w:pPr>
        <w:pStyle w:val="Default"/>
        <w:rPr>
          <w:sz w:val="23"/>
          <w:szCs w:val="23"/>
        </w:rPr>
      </w:pPr>
    </w:p>
    <w:p w:rsidR="00F0602C" w:rsidRDefault="00F0602C" w:rsidP="00F610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“However, it should be considered that this land will not be development ready for at least three years.’’</w:t>
      </w:r>
    </w:p>
    <w:p w:rsidR="00F97679" w:rsidRDefault="00F97679" w:rsidP="00F61052">
      <w:pPr>
        <w:pStyle w:val="Default"/>
        <w:rPr>
          <w:sz w:val="23"/>
          <w:szCs w:val="23"/>
        </w:rPr>
      </w:pPr>
    </w:p>
    <w:p w:rsidR="00F97679" w:rsidRDefault="00F97679" w:rsidP="00F976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“In a </w:t>
      </w:r>
      <w:r w:rsidRPr="003F026F">
        <w:rPr>
          <w:rFonts w:ascii="Arial" w:hAnsi="Arial" w:cs="Arial"/>
          <w:sz w:val="22"/>
          <w:szCs w:val="22"/>
        </w:rPr>
        <w:t>recent Master Builders survey</w:t>
      </w:r>
      <w:r w:rsidR="00030685">
        <w:rPr>
          <w:rFonts w:ascii="Arial" w:hAnsi="Arial" w:cs="Arial"/>
          <w:sz w:val="22"/>
          <w:szCs w:val="22"/>
        </w:rPr>
        <w:t>,</w:t>
      </w:r>
      <w:r w:rsidRPr="003F026F">
        <w:rPr>
          <w:rFonts w:ascii="Arial" w:hAnsi="Arial" w:cs="Arial"/>
          <w:sz w:val="22"/>
          <w:szCs w:val="22"/>
        </w:rPr>
        <w:t xml:space="preserve"> 80 p</w:t>
      </w:r>
      <w:r>
        <w:rPr>
          <w:rFonts w:ascii="Arial" w:hAnsi="Arial" w:cs="Arial"/>
          <w:sz w:val="22"/>
          <w:szCs w:val="22"/>
        </w:rPr>
        <w:t xml:space="preserve">er cent of residential builders told us they </w:t>
      </w:r>
      <w:r w:rsidRPr="003F026F">
        <w:rPr>
          <w:rFonts w:ascii="Arial" w:hAnsi="Arial" w:cs="Arial"/>
          <w:sz w:val="22"/>
          <w:szCs w:val="22"/>
        </w:rPr>
        <w:t>fear</w:t>
      </w:r>
      <w:r>
        <w:rPr>
          <w:rFonts w:ascii="Arial" w:hAnsi="Arial" w:cs="Arial"/>
          <w:sz w:val="22"/>
          <w:szCs w:val="22"/>
        </w:rPr>
        <w:t>ed</w:t>
      </w:r>
      <w:r w:rsidRPr="003F026F">
        <w:rPr>
          <w:rFonts w:ascii="Arial" w:hAnsi="Arial" w:cs="Arial"/>
          <w:sz w:val="22"/>
          <w:szCs w:val="22"/>
        </w:rPr>
        <w:t xml:space="preserve"> land supply </w:t>
      </w:r>
      <w:r>
        <w:rPr>
          <w:rFonts w:ascii="Arial" w:hAnsi="Arial" w:cs="Arial"/>
          <w:sz w:val="22"/>
          <w:szCs w:val="22"/>
        </w:rPr>
        <w:t xml:space="preserve">would </w:t>
      </w:r>
      <w:r w:rsidRPr="003F026F">
        <w:rPr>
          <w:rFonts w:ascii="Arial" w:hAnsi="Arial" w:cs="Arial"/>
          <w:sz w:val="22"/>
          <w:szCs w:val="22"/>
        </w:rPr>
        <w:t>not increase over the next three years</w:t>
      </w:r>
      <w:r>
        <w:rPr>
          <w:rFonts w:ascii="Arial" w:hAnsi="Arial" w:cs="Arial"/>
          <w:sz w:val="22"/>
          <w:szCs w:val="22"/>
        </w:rPr>
        <w:t>,</w:t>
      </w:r>
      <w:r w:rsidRPr="003F02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restricting</w:t>
      </w:r>
      <w:r w:rsidRPr="003F026F">
        <w:rPr>
          <w:rFonts w:ascii="Arial" w:hAnsi="Arial" w:cs="Arial"/>
          <w:sz w:val="22"/>
          <w:szCs w:val="22"/>
        </w:rPr>
        <w:t xml:space="preserve"> housing supplies and </w:t>
      </w:r>
      <w:r>
        <w:rPr>
          <w:rFonts w:ascii="Arial" w:hAnsi="Arial" w:cs="Arial"/>
          <w:sz w:val="22"/>
          <w:szCs w:val="22"/>
        </w:rPr>
        <w:t xml:space="preserve">impacting drastically on </w:t>
      </w:r>
      <w:r w:rsidRPr="003F026F">
        <w:rPr>
          <w:rFonts w:ascii="Arial" w:hAnsi="Arial" w:cs="Arial"/>
          <w:sz w:val="22"/>
          <w:szCs w:val="22"/>
        </w:rPr>
        <w:t>affordability.</w:t>
      </w:r>
    </w:p>
    <w:p w:rsidR="00F97679" w:rsidRDefault="00F97679" w:rsidP="00F97679">
      <w:pPr>
        <w:rPr>
          <w:rFonts w:ascii="Arial" w:hAnsi="Arial" w:cs="Arial"/>
          <w:sz w:val="22"/>
          <w:szCs w:val="22"/>
        </w:rPr>
      </w:pPr>
    </w:p>
    <w:p w:rsidR="00F97679" w:rsidRDefault="00F97679" w:rsidP="00F97679">
      <w:pPr>
        <w:rPr>
          <w:rFonts w:ascii="Arial" w:hAnsi="Arial" w:cs="Arial"/>
          <w:sz w:val="22"/>
          <w:szCs w:val="22"/>
        </w:rPr>
      </w:pPr>
      <w:r w:rsidRPr="003F026F">
        <w:rPr>
          <w:rFonts w:ascii="Arial" w:hAnsi="Arial" w:cs="Arial"/>
          <w:sz w:val="22"/>
          <w:szCs w:val="22"/>
        </w:rPr>
        <w:t>“Another 20 per cent said that a shortage of land supply was the main s</w:t>
      </w:r>
      <w:r w:rsidR="00231C54">
        <w:rPr>
          <w:rFonts w:ascii="Arial" w:hAnsi="Arial" w:cs="Arial"/>
          <w:sz w:val="22"/>
          <w:szCs w:val="22"/>
        </w:rPr>
        <w:t>train on housing affordability.</w:t>
      </w:r>
    </w:p>
    <w:p w:rsidR="00F97679" w:rsidRDefault="00F97679" w:rsidP="00F97679">
      <w:pPr>
        <w:rPr>
          <w:rFonts w:ascii="Arial" w:hAnsi="Arial" w:cs="Arial"/>
          <w:sz w:val="22"/>
          <w:szCs w:val="22"/>
        </w:rPr>
      </w:pPr>
    </w:p>
    <w:p w:rsidR="00F97679" w:rsidRDefault="00F97679" w:rsidP="00F976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F0602C">
        <w:rPr>
          <w:rFonts w:ascii="Arial" w:hAnsi="Arial" w:cs="Arial"/>
          <w:sz w:val="22"/>
          <w:szCs w:val="22"/>
        </w:rPr>
        <w:t xml:space="preserve">The affect of this </w:t>
      </w:r>
      <w:r>
        <w:rPr>
          <w:rFonts w:ascii="Arial" w:hAnsi="Arial" w:cs="Arial"/>
          <w:sz w:val="22"/>
          <w:szCs w:val="22"/>
        </w:rPr>
        <w:t>decision will help ease their concerns and the concerns of many Victorian families who simply cannot afford to live in inner Melbourne.</w:t>
      </w:r>
    </w:p>
    <w:p w:rsidR="00F97679" w:rsidRPr="003F026F" w:rsidRDefault="00F97679" w:rsidP="00F97679">
      <w:pPr>
        <w:rPr>
          <w:rFonts w:ascii="Arial" w:hAnsi="Arial" w:cs="Arial"/>
          <w:sz w:val="22"/>
          <w:szCs w:val="22"/>
        </w:rPr>
      </w:pPr>
      <w:r w:rsidRPr="003F026F">
        <w:rPr>
          <w:rFonts w:ascii="Arial" w:hAnsi="Arial" w:cs="Arial"/>
          <w:sz w:val="22"/>
          <w:szCs w:val="22"/>
        </w:rPr>
        <w:t xml:space="preserve"> </w:t>
      </w:r>
    </w:p>
    <w:p w:rsidR="00F97679" w:rsidRDefault="00F97679" w:rsidP="00F97679">
      <w:pPr>
        <w:rPr>
          <w:rFonts w:ascii="Arial" w:hAnsi="Arial" w:cs="Arial"/>
          <w:sz w:val="22"/>
          <w:szCs w:val="22"/>
        </w:rPr>
      </w:pPr>
      <w:r w:rsidRPr="003F026F">
        <w:rPr>
          <w:rFonts w:ascii="Arial" w:hAnsi="Arial" w:cs="Arial"/>
          <w:sz w:val="22"/>
          <w:szCs w:val="22"/>
        </w:rPr>
        <w:t xml:space="preserve"> “Victoria has an undersupply of </w:t>
      </w:r>
      <w:r w:rsidR="00030685">
        <w:rPr>
          <w:rFonts w:ascii="Arial" w:hAnsi="Arial" w:cs="Arial"/>
          <w:sz w:val="22"/>
          <w:szCs w:val="22"/>
        </w:rPr>
        <w:t>31</w:t>
      </w:r>
      <w:r w:rsidRPr="003F026F">
        <w:rPr>
          <w:rFonts w:ascii="Arial" w:hAnsi="Arial" w:cs="Arial"/>
          <w:sz w:val="22"/>
          <w:szCs w:val="22"/>
        </w:rPr>
        <w:t xml:space="preserve">,000 homes and we’re currently building 5,000 too few homes per year to meet that demand. </w:t>
      </w:r>
    </w:p>
    <w:p w:rsidR="00F97679" w:rsidRDefault="00F97679" w:rsidP="00F97679">
      <w:pPr>
        <w:rPr>
          <w:rFonts w:ascii="Arial" w:hAnsi="Arial" w:cs="Arial"/>
          <w:sz w:val="22"/>
          <w:szCs w:val="22"/>
        </w:rPr>
      </w:pPr>
    </w:p>
    <w:p w:rsidR="00F97679" w:rsidRPr="003F026F" w:rsidRDefault="00F97679" w:rsidP="00F976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“As Mel</w:t>
      </w:r>
      <w:r w:rsidR="00030685">
        <w:rPr>
          <w:rFonts w:ascii="Arial" w:hAnsi="Arial" w:cs="Arial"/>
          <w:sz w:val="22"/>
          <w:szCs w:val="22"/>
        </w:rPr>
        <w:t>bourne’s population passes the four</w:t>
      </w:r>
      <w:r>
        <w:rPr>
          <w:rFonts w:ascii="Arial" w:hAnsi="Arial" w:cs="Arial"/>
          <w:sz w:val="22"/>
          <w:szCs w:val="22"/>
        </w:rPr>
        <w:t xml:space="preserve"> million mark, this decision </w:t>
      </w:r>
      <w:r w:rsidR="00F0602C">
        <w:rPr>
          <w:rFonts w:ascii="Arial" w:hAnsi="Arial" w:cs="Arial"/>
          <w:sz w:val="22"/>
          <w:szCs w:val="22"/>
        </w:rPr>
        <w:t>gives hope to</w:t>
      </w:r>
      <w:r>
        <w:rPr>
          <w:rFonts w:ascii="Arial" w:hAnsi="Arial" w:cs="Arial"/>
          <w:sz w:val="22"/>
          <w:szCs w:val="22"/>
        </w:rPr>
        <w:t xml:space="preserve"> home owners </w:t>
      </w:r>
      <w:r w:rsidR="00F0602C">
        <w:rPr>
          <w:rFonts w:ascii="Arial" w:hAnsi="Arial" w:cs="Arial"/>
          <w:sz w:val="22"/>
          <w:szCs w:val="22"/>
        </w:rPr>
        <w:t>who want to</w:t>
      </w:r>
      <w:r>
        <w:rPr>
          <w:rFonts w:ascii="Arial" w:hAnsi="Arial" w:cs="Arial"/>
          <w:sz w:val="22"/>
          <w:szCs w:val="22"/>
        </w:rPr>
        <w:t xml:space="preserve"> spread out in the country they love and have their own, affordable slice of the Great Australian Dream.”</w:t>
      </w:r>
      <w:r w:rsidRPr="003F026F">
        <w:rPr>
          <w:rFonts w:ascii="Arial" w:hAnsi="Arial" w:cs="Arial"/>
          <w:sz w:val="22"/>
          <w:szCs w:val="22"/>
        </w:rPr>
        <w:t xml:space="preserve"> </w:t>
      </w:r>
    </w:p>
    <w:p w:rsidR="00F97679" w:rsidRDefault="00F97679" w:rsidP="00F97679">
      <w:pPr>
        <w:rPr>
          <w:rFonts w:ascii="Arial" w:hAnsi="Arial" w:cs="Arial"/>
          <w:sz w:val="22"/>
          <w:szCs w:val="22"/>
        </w:rPr>
      </w:pPr>
    </w:p>
    <w:sectPr w:rsidR="00F97679" w:rsidSect="00DE7788">
      <w:footerReference w:type="default" r:id="rId7"/>
      <w:headerReference w:type="first" r:id="rId8"/>
      <w:footerReference w:type="first" r:id="rId9"/>
      <w:type w:val="continuous"/>
      <w:pgSz w:w="11907" w:h="16840" w:code="9"/>
      <w:pgMar w:top="2337" w:right="1061" w:bottom="1618" w:left="851" w:header="709" w:footer="455" w:gutter="0"/>
      <w:cols w:space="8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037" w:rsidRDefault="00FC1037">
      <w:r>
        <w:separator/>
      </w:r>
    </w:p>
  </w:endnote>
  <w:endnote w:type="continuationSeparator" w:id="0">
    <w:p w:rsidR="00FC1037" w:rsidRDefault="00FC1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15" w:rsidRPr="00064B04" w:rsidRDefault="00B50F05" w:rsidP="00064B04">
    <w:pPr>
      <w:pStyle w:val="Footer"/>
      <w:jc w:val="right"/>
      <w:rPr>
        <w:rFonts w:ascii="Arial" w:hAnsi="Arial" w:cs="Arial"/>
        <w:b/>
      </w:rPr>
    </w:pPr>
    <w:r w:rsidRPr="00064B04">
      <w:rPr>
        <w:rStyle w:val="PageNumber"/>
        <w:rFonts w:ascii="Arial" w:hAnsi="Arial" w:cs="Arial"/>
        <w:b/>
      </w:rPr>
      <w:fldChar w:fldCharType="begin"/>
    </w:r>
    <w:r w:rsidR="00860915" w:rsidRPr="00064B04">
      <w:rPr>
        <w:rStyle w:val="PageNumber"/>
        <w:rFonts w:ascii="Arial" w:hAnsi="Arial" w:cs="Arial"/>
        <w:b/>
      </w:rPr>
      <w:instrText xml:space="preserve"> PAGE </w:instrText>
    </w:r>
    <w:r w:rsidRPr="00064B04">
      <w:rPr>
        <w:rStyle w:val="PageNumber"/>
        <w:rFonts w:ascii="Arial" w:hAnsi="Arial" w:cs="Arial"/>
        <w:b/>
      </w:rPr>
      <w:fldChar w:fldCharType="separate"/>
    </w:r>
    <w:r w:rsidR="00860915">
      <w:rPr>
        <w:rStyle w:val="PageNumber"/>
        <w:rFonts w:ascii="Arial" w:hAnsi="Arial" w:cs="Arial"/>
        <w:b/>
        <w:noProof/>
      </w:rPr>
      <w:t>2</w:t>
    </w:r>
    <w:r w:rsidRPr="00064B04">
      <w:rPr>
        <w:rStyle w:val="PageNumber"/>
        <w:rFonts w:ascii="Arial" w:hAnsi="Arial" w:cs="Arial"/>
        <w:b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15" w:rsidRPr="000143CB" w:rsidRDefault="00860915" w:rsidP="000143CB">
    <w:pPr>
      <w:rPr>
        <w:rFonts w:ascii="Arial" w:hAnsi="Arial" w:cs="Arial"/>
        <w:sz w:val="10"/>
        <w:szCs w:val="10"/>
      </w:rPr>
    </w:pPr>
  </w:p>
  <w:p w:rsidR="00860915" w:rsidRDefault="00860915" w:rsidP="00D93C57">
    <w:pPr>
      <w:pStyle w:val="Footer"/>
      <w:tabs>
        <w:tab w:val="left" w:pos="2694"/>
      </w:tabs>
      <w:ind w:left="2694" w:hanging="2694"/>
      <w:rPr>
        <w:rFonts w:ascii="Arial" w:hAnsi="Arial" w:cs="Arial"/>
        <w:sz w:val="22"/>
        <w:szCs w:val="22"/>
      </w:rPr>
    </w:pPr>
    <w:r w:rsidRPr="000143CB">
      <w:rPr>
        <w:rFonts w:ascii="Arial" w:hAnsi="Arial" w:cs="Arial"/>
        <w:b/>
        <w:bCs/>
        <w:sz w:val="22"/>
        <w:szCs w:val="22"/>
      </w:rPr>
      <w:t>Media enquiries:</w:t>
    </w:r>
    <w:r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ab/>
      <w:t>Brian Welch, Executive Director, 0411 501 075</w:t>
    </w:r>
  </w:p>
  <w:p w:rsidR="00860915" w:rsidRDefault="00860915" w:rsidP="00D93C57">
    <w:pPr>
      <w:pStyle w:val="Footer"/>
      <w:tabs>
        <w:tab w:val="left" w:pos="2694"/>
      </w:tabs>
      <w:ind w:left="2694" w:hanging="2694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 xml:space="preserve">Laura Luvara, Media Adviser, 03 9411 4534, 0466 777 059 </w:t>
    </w:r>
    <w:hyperlink r:id="rId1" w:history="1">
      <w:r w:rsidRPr="00B4312D">
        <w:rPr>
          <w:rStyle w:val="Hyperlink"/>
          <w:rFonts w:ascii="Arial" w:hAnsi="Arial" w:cs="Arial"/>
          <w:sz w:val="22"/>
          <w:szCs w:val="22"/>
        </w:rPr>
        <w:t>lluvara@mbav.com.au</w:t>
      </w:r>
    </w:hyperlink>
  </w:p>
  <w:p w:rsidR="00860915" w:rsidRDefault="00860915" w:rsidP="00DF4C43">
    <w:pPr>
      <w:pStyle w:val="Footer"/>
      <w:jc w:val="center"/>
      <w:rPr>
        <w:b/>
        <w:sz w:val="18"/>
      </w:rPr>
    </w:pPr>
  </w:p>
  <w:p w:rsidR="00860915" w:rsidRPr="00DF4C43" w:rsidRDefault="00860915" w:rsidP="00DF4C43">
    <w:pPr>
      <w:pStyle w:val="Footer"/>
      <w:jc w:val="center"/>
      <w:rPr>
        <w:rFonts w:ascii="Arial" w:hAnsi="Arial" w:cs="Arial"/>
        <w:b/>
        <w:sz w:val="18"/>
      </w:rPr>
    </w:pPr>
    <w:r w:rsidRPr="00DF4C43">
      <w:rPr>
        <w:rFonts w:ascii="Arial" w:hAnsi="Arial" w:cs="Arial"/>
        <w:b/>
        <w:sz w:val="18"/>
      </w:rPr>
      <w:t>www.mbav.com.au</w:t>
    </w:r>
  </w:p>
  <w:p w:rsidR="00860915" w:rsidRPr="00064B04" w:rsidRDefault="00860915" w:rsidP="000143CB">
    <w:pPr>
      <w:pStyle w:val="Footer"/>
      <w:tabs>
        <w:tab w:val="left" w:pos="2694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037" w:rsidRDefault="00FC1037">
      <w:r>
        <w:separator/>
      </w:r>
    </w:p>
  </w:footnote>
  <w:footnote w:type="continuationSeparator" w:id="0">
    <w:p w:rsidR="00FC1037" w:rsidRDefault="00FC1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15" w:rsidRDefault="00B50F05">
    <w:pPr>
      <w:pStyle w:val="Header"/>
    </w:pPr>
    <w:r w:rsidRPr="00B50F05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9.35pt;margin-top:3.5pt;width:388.15pt;height:54pt;z-index:251657728" filled="f" stroked="f">
          <v:textbox style="mso-next-textbox:#_x0000_s2050" inset=",3mm,,2mm">
            <w:txbxContent>
              <w:p w:rsidR="00860915" w:rsidRPr="008C0D91" w:rsidRDefault="00860915" w:rsidP="00EA67F1">
                <w:pPr>
                  <w:rPr>
                    <w:rFonts w:ascii="Arial" w:hAnsi="Arial" w:cs="Arial"/>
                    <w:b/>
                    <w:sz w:val="64"/>
                    <w:szCs w:val="64"/>
                  </w:rPr>
                </w:pPr>
                <w:r>
                  <w:rPr>
                    <w:rFonts w:ascii="Arial" w:hAnsi="Arial" w:cs="Arial"/>
                    <w:b/>
                    <w:sz w:val="64"/>
                    <w:szCs w:val="64"/>
                  </w:rPr>
                  <w:t>media release</w:t>
                </w:r>
              </w:p>
            </w:txbxContent>
          </v:textbox>
        </v:shape>
      </w:pict>
    </w:r>
    <w:r w:rsidR="00860915">
      <w:rPr>
        <w:noProof/>
        <w:lang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6985</wp:posOffset>
          </wp:positionV>
          <wp:extent cx="4987290" cy="791845"/>
          <wp:effectExtent l="19050" t="0" r="3810" b="0"/>
          <wp:wrapNone/>
          <wp:docPr id="6" name="Picture 6" descr="MBAVyellow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BAVyellow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29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0915">
      <w:rPr>
        <w:noProof/>
        <w:lang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4868545</wp:posOffset>
          </wp:positionH>
          <wp:positionV relativeFrom="paragraph">
            <wp:posOffset>-118745</wp:posOffset>
          </wp:positionV>
          <wp:extent cx="1752600" cy="1457325"/>
          <wp:effectExtent l="19050" t="0" r="0" b="0"/>
          <wp:wrapNone/>
          <wp:docPr id="1" name="Picture 1" descr="mbav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avto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091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EAE"/>
    <w:multiLevelType w:val="hybridMultilevel"/>
    <w:tmpl w:val="CB761C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EB31BF"/>
    <w:multiLevelType w:val="hybridMultilevel"/>
    <w:tmpl w:val="9F8C31BC"/>
    <w:lvl w:ilvl="0" w:tplc="E4F2A7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91685"/>
    <w:multiLevelType w:val="hybridMultilevel"/>
    <w:tmpl w:val="3D903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A7539"/>
    <w:multiLevelType w:val="hybridMultilevel"/>
    <w:tmpl w:val="BB8A27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5B1810"/>
    <w:multiLevelType w:val="hybridMultilevel"/>
    <w:tmpl w:val="A16C4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858DF"/>
    <w:multiLevelType w:val="hybridMultilevel"/>
    <w:tmpl w:val="66C05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923E6"/>
    <w:multiLevelType w:val="hybridMultilevel"/>
    <w:tmpl w:val="D3F601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BD6F5C"/>
    <w:multiLevelType w:val="hybridMultilevel"/>
    <w:tmpl w:val="07CC9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077C09"/>
    <w:multiLevelType w:val="hybridMultilevel"/>
    <w:tmpl w:val="67CEE82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9F3910"/>
    <w:multiLevelType w:val="hybridMultilevel"/>
    <w:tmpl w:val="D70C62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481BAC"/>
    <w:multiLevelType w:val="hybridMultilevel"/>
    <w:tmpl w:val="8F66A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851EF8"/>
    <w:multiLevelType w:val="hybridMultilevel"/>
    <w:tmpl w:val="91EC7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D16F17"/>
    <w:multiLevelType w:val="hybridMultilevel"/>
    <w:tmpl w:val="17043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756F0"/>
    <w:multiLevelType w:val="hybridMultilevel"/>
    <w:tmpl w:val="DFDC9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E078F1"/>
    <w:multiLevelType w:val="hybridMultilevel"/>
    <w:tmpl w:val="57C82F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14"/>
  </w:num>
  <w:num w:numId="12">
    <w:abstractNumId w:val="8"/>
  </w:num>
  <w:num w:numId="13">
    <w:abstractNumId w:val="13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87"/>
  <w:displayVerticalDrawingGridEvery w:val="2"/>
  <w:characterSpacingControl w:val="doNotCompress"/>
  <w:hdrShapeDefaults>
    <o:shapedefaults v:ext="edit" spidmax="6146">
      <o:colormru v:ext="edit" colors="#ffc,white,#ffffd1"/>
      <o:colormenu v:ext="edit" fillcolor="#ffffd1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4C7F"/>
    <w:rsid w:val="00005ED8"/>
    <w:rsid w:val="00007330"/>
    <w:rsid w:val="00007B87"/>
    <w:rsid w:val="00012138"/>
    <w:rsid w:val="000143CB"/>
    <w:rsid w:val="0002589C"/>
    <w:rsid w:val="00030685"/>
    <w:rsid w:val="00043018"/>
    <w:rsid w:val="00045BFF"/>
    <w:rsid w:val="00046A0B"/>
    <w:rsid w:val="00051DE7"/>
    <w:rsid w:val="0005616E"/>
    <w:rsid w:val="0006159E"/>
    <w:rsid w:val="00061C2D"/>
    <w:rsid w:val="00064B04"/>
    <w:rsid w:val="000665F4"/>
    <w:rsid w:val="000712D8"/>
    <w:rsid w:val="0007300E"/>
    <w:rsid w:val="00075160"/>
    <w:rsid w:val="000772E2"/>
    <w:rsid w:val="0008213D"/>
    <w:rsid w:val="00086B94"/>
    <w:rsid w:val="00095C15"/>
    <w:rsid w:val="000A3AD2"/>
    <w:rsid w:val="000A66B3"/>
    <w:rsid w:val="000B48CE"/>
    <w:rsid w:val="000B4CF6"/>
    <w:rsid w:val="000C5085"/>
    <w:rsid w:val="000E2E20"/>
    <w:rsid w:val="000F2F13"/>
    <w:rsid w:val="000F45AA"/>
    <w:rsid w:val="00106BB5"/>
    <w:rsid w:val="00112479"/>
    <w:rsid w:val="00117545"/>
    <w:rsid w:val="0011765E"/>
    <w:rsid w:val="00124513"/>
    <w:rsid w:val="00125B7D"/>
    <w:rsid w:val="00126838"/>
    <w:rsid w:val="00145E69"/>
    <w:rsid w:val="00147731"/>
    <w:rsid w:val="00147E4E"/>
    <w:rsid w:val="001728A7"/>
    <w:rsid w:val="0017521E"/>
    <w:rsid w:val="001814FC"/>
    <w:rsid w:val="00187815"/>
    <w:rsid w:val="001911F5"/>
    <w:rsid w:val="00191B0D"/>
    <w:rsid w:val="0019259E"/>
    <w:rsid w:val="001946F5"/>
    <w:rsid w:val="00197A42"/>
    <w:rsid w:val="001A006B"/>
    <w:rsid w:val="001A7A54"/>
    <w:rsid w:val="001B57E2"/>
    <w:rsid w:val="001C1A43"/>
    <w:rsid w:val="001D26D6"/>
    <w:rsid w:val="001D2AB9"/>
    <w:rsid w:val="001E5F68"/>
    <w:rsid w:val="001E70A7"/>
    <w:rsid w:val="001F001B"/>
    <w:rsid w:val="001F2A89"/>
    <w:rsid w:val="002248F2"/>
    <w:rsid w:val="002252C2"/>
    <w:rsid w:val="00231C54"/>
    <w:rsid w:val="00231C5F"/>
    <w:rsid w:val="002347EE"/>
    <w:rsid w:val="002429FC"/>
    <w:rsid w:val="002476EE"/>
    <w:rsid w:val="00254E0D"/>
    <w:rsid w:val="00257391"/>
    <w:rsid w:val="00257C1A"/>
    <w:rsid w:val="00260EAF"/>
    <w:rsid w:val="00280802"/>
    <w:rsid w:val="002922E5"/>
    <w:rsid w:val="002A1A5B"/>
    <w:rsid w:val="002A2CD3"/>
    <w:rsid w:val="002A55B3"/>
    <w:rsid w:val="002B02E1"/>
    <w:rsid w:val="002B3FA7"/>
    <w:rsid w:val="002B635E"/>
    <w:rsid w:val="002C1866"/>
    <w:rsid w:val="002C3AB8"/>
    <w:rsid w:val="002C714F"/>
    <w:rsid w:val="002C77BE"/>
    <w:rsid w:val="002D7934"/>
    <w:rsid w:val="002E2418"/>
    <w:rsid w:val="002E475D"/>
    <w:rsid w:val="002F1549"/>
    <w:rsid w:val="002F1F06"/>
    <w:rsid w:val="002F2E8F"/>
    <w:rsid w:val="002F4D11"/>
    <w:rsid w:val="002F58CC"/>
    <w:rsid w:val="002F5C01"/>
    <w:rsid w:val="003016A5"/>
    <w:rsid w:val="003116CF"/>
    <w:rsid w:val="00313303"/>
    <w:rsid w:val="00326665"/>
    <w:rsid w:val="00327232"/>
    <w:rsid w:val="00327BE0"/>
    <w:rsid w:val="0033024F"/>
    <w:rsid w:val="003306EF"/>
    <w:rsid w:val="00331836"/>
    <w:rsid w:val="0034062F"/>
    <w:rsid w:val="00347AF4"/>
    <w:rsid w:val="00356BA5"/>
    <w:rsid w:val="0035722B"/>
    <w:rsid w:val="003574A7"/>
    <w:rsid w:val="003603CF"/>
    <w:rsid w:val="003629C1"/>
    <w:rsid w:val="003721A1"/>
    <w:rsid w:val="003725A2"/>
    <w:rsid w:val="00372CCA"/>
    <w:rsid w:val="00380C8E"/>
    <w:rsid w:val="00384C11"/>
    <w:rsid w:val="00393E27"/>
    <w:rsid w:val="003976FE"/>
    <w:rsid w:val="003A0BE3"/>
    <w:rsid w:val="003A0E4C"/>
    <w:rsid w:val="003A57DE"/>
    <w:rsid w:val="003A6E47"/>
    <w:rsid w:val="003B086E"/>
    <w:rsid w:val="003B6C1D"/>
    <w:rsid w:val="003C4620"/>
    <w:rsid w:val="003C6037"/>
    <w:rsid w:val="003D32BF"/>
    <w:rsid w:val="003E38E8"/>
    <w:rsid w:val="003E5019"/>
    <w:rsid w:val="003F4BB9"/>
    <w:rsid w:val="003F60D0"/>
    <w:rsid w:val="00401964"/>
    <w:rsid w:val="00404F7E"/>
    <w:rsid w:val="00406648"/>
    <w:rsid w:val="00416B6F"/>
    <w:rsid w:val="00427DB1"/>
    <w:rsid w:val="00427F88"/>
    <w:rsid w:val="00431140"/>
    <w:rsid w:val="00434B13"/>
    <w:rsid w:val="00436FAB"/>
    <w:rsid w:val="00440A82"/>
    <w:rsid w:val="00447006"/>
    <w:rsid w:val="004525A1"/>
    <w:rsid w:val="00452924"/>
    <w:rsid w:val="00454351"/>
    <w:rsid w:val="00454546"/>
    <w:rsid w:val="00456C6A"/>
    <w:rsid w:val="004647EC"/>
    <w:rsid w:val="00470A0B"/>
    <w:rsid w:val="00470F32"/>
    <w:rsid w:val="00472EC9"/>
    <w:rsid w:val="00476AFF"/>
    <w:rsid w:val="00477917"/>
    <w:rsid w:val="00493E49"/>
    <w:rsid w:val="004A02F5"/>
    <w:rsid w:val="004A0ECC"/>
    <w:rsid w:val="004A375A"/>
    <w:rsid w:val="004A39B2"/>
    <w:rsid w:val="004B0578"/>
    <w:rsid w:val="004B22C1"/>
    <w:rsid w:val="004B6F9D"/>
    <w:rsid w:val="004C1572"/>
    <w:rsid w:val="004D27C0"/>
    <w:rsid w:val="004D4660"/>
    <w:rsid w:val="004F2442"/>
    <w:rsid w:val="004F7F39"/>
    <w:rsid w:val="00502B72"/>
    <w:rsid w:val="005057AA"/>
    <w:rsid w:val="00510766"/>
    <w:rsid w:val="00533D9E"/>
    <w:rsid w:val="0054223C"/>
    <w:rsid w:val="00544A43"/>
    <w:rsid w:val="00545210"/>
    <w:rsid w:val="005528B7"/>
    <w:rsid w:val="00553538"/>
    <w:rsid w:val="0055564D"/>
    <w:rsid w:val="00560CB7"/>
    <w:rsid w:val="00560EE9"/>
    <w:rsid w:val="0056470C"/>
    <w:rsid w:val="00571121"/>
    <w:rsid w:val="005726EE"/>
    <w:rsid w:val="005879E6"/>
    <w:rsid w:val="0059570A"/>
    <w:rsid w:val="0059691E"/>
    <w:rsid w:val="00597AE8"/>
    <w:rsid w:val="005A522D"/>
    <w:rsid w:val="005A5FFF"/>
    <w:rsid w:val="005B44C3"/>
    <w:rsid w:val="005B6144"/>
    <w:rsid w:val="005C17D2"/>
    <w:rsid w:val="005D1FD1"/>
    <w:rsid w:val="005D70B0"/>
    <w:rsid w:val="005D7299"/>
    <w:rsid w:val="005E503D"/>
    <w:rsid w:val="005E6C3F"/>
    <w:rsid w:val="005F201B"/>
    <w:rsid w:val="005F6876"/>
    <w:rsid w:val="00601A9B"/>
    <w:rsid w:val="00602CB4"/>
    <w:rsid w:val="0061043E"/>
    <w:rsid w:val="0061462D"/>
    <w:rsid w:val="00617E61"/>
    <w:rsid w:val="00617F9E"/>
    <w:rsid w:val="00620549"/>
    <w:rsid w:val="00620C06"/>
    <w:rsid w:val="0062213B"/>
    <w:rsid w:val="006308EA"/>
    <w:rsid w:val="006371D9"/>
    <w:rsid w:val="0064547B"/>
    <w:rsid w:val="00647BD8"/>
    <w:rsid w:val="00650FF3"/>
    <w:rsid w:val="006525C1"/>
    <w:rsid w:val="006641BD"/>
    <w:rsid w:val="00664FB3"/>
    <w:rsid w:val="00670DCC"/>
    <w:rsid w:val="00671081"/>
    <w:rsid w:val="0067335A"/>
    <w:rsid w:val="006779C1"/>
    <w:rsid w:val="00680F85"/>
    <w:rsid w:val="006923F7"/>
    <w:rsid w:val="006B17C4"/>
    <w:rsid w:val="006C5EC7"/>
    <w:rsid w:val="006C7CEB"/>
    <w:rsid w:val="006D0D50"/>
    <w:rsid w:val="006D5A54"/>
    <w:rsid w:val="006E397A"/>
    <w:rsid w:val="006E4150"/>
    <w:rsid w:val="006E6AE0"/>
    <w:rsid w:val="006E7C76"/>
    <w:rsid w:val="006F1717"/>
    <w:rsid w:val="006F65C3"/>
    <w:rsid w:val="00702D47"/>
    <w:rsid w:val="00713764"/>
    <w:rsid w:val="0071417A"/>
    <w:rsid w:val="0072445E"/>
    <w:rsid w:val="00724FA6"/>
    <w:rsid w:val="00733AB9"/>
    <w:rsid w:val="00735665"/>
    <w:rsid w:val="00740B43"/>
    <w:rsid w:val="0074113C"/>
    <w:rsid w:val="0074365B"/>
    <w:rsid w:val="007441D2"/>
    <w:rsid w:val="007446DB"/>
    <w:rsid w:val="0075303E"/>
    <w:rsid w:val="00753F30"/>
    <w:rsid w:val="0075516C"/>
    <w:rsid w:val="007551E5"/>
    <w:rsid w:val="0075530D"/>
    <w:rsid w:val="007553EF"/>
    <w:rsid w:val="00762A11"/>
    <w:rsid w:val="00762ED2"/>
    <w:rsid w:val="007632C9"/>
    <w:rsid w:val="00764331"/>
    <w:rsid w:val="00772564"/>
    <w:rsid w:val="00775EA5"/>
    <w:rsid w:val="00777841"/>
    <w:rsid w:val="007816AF"/>
    <w:rsid w:val="00783CD0"/>
    <w:rsid w:val="0078547F"/>
    <w:rsid w:val="00794501"/>
    <w:rsid w:val="00797986"/>
    <w:rsid w:val="007A3C72"/>
    <w:rsid w:val="007A77DF"/>
    <w:rsid w:val="007B564F"/>
    <w:rsid w:val="007B57BE"/>
    <w:rsid w:val="007B7FC6"/>
    <w:rsid w:val="007C0AE0"/>
    <w:rsid w:val="007D1CB2"/>
    <w:rsid w:val="007D24B2"/>
    <w:rsid w:val="007D78F0"/>
    <w:rsid w:val="007E469F"/>
    <w:rsid w:val="007E641B"/>
    <w:rsid w:val="007F3DB5"/>
    <w:rsid w:val="007F40C3"/>
    <w:rsid w:val="007F55DC"/>
    <w:rsid w:val="007F572F"/>
    <w:rsid w:val="00802416"/>
    <w:rsid w:val="00804CF7"/>
    <w:rsid w:val="00807265"/>
    <w:rsid w:val="00815526"/>
    <w:rsid w:val="008160E9"/>
    <w:rsid w:val="00817DE4"/>
    <w:rsid w:val="00820055"/>
    <w:rsid w:val="00820D67"/>
    <w:rsid w:val="0082231B"/>
    <w:rsid w:val="0082237B"/>
    <w:rsid w:val="00822BD1"/>
    <w:rsid w:val="00843CF9"/>
    <w:rsid w:val="00846095"/>
    <w:rsid w:val="00846CBF"/>
    <w:rsid w:val="0085454D"/>
    <w:rsid w:val="0085774A"/>
    <w:rsid w:val="00860915"/>
    <w:rsid w:val="00861FB8"/>
    <w:rsid w:val="00863EDB"/>
    <w:rsid w:val="0086619D"/>
    <w:rsid w:val="00873F47"/>
    <w:rsid w:val="00875310"/>
    <w:rsid w:val="008833D1"/>
    <w:rsid w:val="0089066E"/>
    <w:rsid w:val="0089226E"/>
    <w:rsid w:val="008956AC"/>
    <w:rsid w:val="00897DCA"/>
    <w:rsid w:val="008A44F8"/>
    <w:rsid w:val="008A7ACA"/>
    <w:rsid w:val="008B56D4"/>
    <w:rsid w:val="008C0D91"/>
    <w:rsid w:val="008C2788"/>
    <w:rsid w:val="008C4446"/>
    <w:rsid w:val="008D04E4"/>
    <w:rsid w:val="008D2812"/>
    <w:rsid w:val="008D38EA"/>
    <w:rsid w:val="008D5F89"/>
    <w:rsid w:val="008E0B01"/>
    <w:rsid w:val="008E33C8"/>
    <w:rsid w:val="008E4EA5"/>
    <w:rsid w:val="008E5800"/>
    <w:rsid w:val="008F735F"/>
    <w:rsid w:val="00904393"/>
    <w:rsid w:val="00904B67"/>
    <w:rsid w:val="009051BA"/>
    <w:rsid w:val="009174A2"/>
    <w:rsid w:val="00917DB9"/>
    <w:rsid w:val="0092218D"/>
    <w:rsid w:val="00927D1E"/>
    <w:rsid w:val="00927E7E"/>
    <w:rsid w:val="0093023B"/>
    <w:rsid w:val="00937D3B"/>
    <w:rsid w:val="00941290"/>
    <w:rsid w:val="00946092"/>
    <w:rsid w:val="00946B79"/>
    <w:rsid w:val="00954363"/>
    <w:rsid w:val="00955A9D"/>
    <w:rsid w:val="00964B15"/>
    <w:rsid w:val="0096691E"/>
    <w:rsid w:val="00972E07"/>
    <w:rsid w:val="009737BE"/>
    <w:rsid w:val="0098095A"/>
    <w:rsid w:val="009870E8"/>
    <w:rsid w:val="00990017"/>
    <w:rsid w:val="009944E7"/>
    <w:rsid w:val="00994E16"/>
    <w:rsid w:val="009971EF"/>
    <w:rsid w:val="009A00CE"/>
    <w:rsid w:val="009A1E2E"/>
    <w:rsid w:val="009A38C9"/>
    <w:rsid w:val="009B2984"/>
    <w:rsid w:val="009B5A72"/>
    <w:rsid w:val="009C0673"/>
    <w:rsid w:val="009C0CA0"/>
    <w:rsid w:val="009C427E"/>
    <w:rsid w:val="009C4994"/>
    <w:rsid w:val="009C5740"/>
    <w:rsid w:val="009C62E3"/>
    <w:rsid w:val="009C7ED0"/>
    <w:rsid w:val="009D3E3B"/>
    <w:rsid w:val="009E150E"/>
    <w:rsid w:val="009E1D40"/>
    <w:rsid w:val="009F05B0"/>
    <w:rsid w:val="009F2177"/>
    <w:rsid w:val="009F5C8B"/>
    <w:rsid w:val="009F7A38"/>
    <w:rsid w:val="009F7AD2"/>
    <w:rsid w:val="00A026A9"/>
    <w:rsid w:val="00A05D23"/>
    <w:rsid w:val="00A217FB"/>
    <w:rsid w:val="00A265E8"/>
    <w:rsid w:val="00A268F0"/>
    <w:rsid w:val="00A27284"/>
    <w:rsid w:val="00A2768A"/>
    <w:rsid w:val="00A33D1D"/>
    <w:rsid w:val="00A372CE"/>
    <w:rsid w:val="00A43A3B"/>
    <w:rsid w:val="00A47AE6"/>
    <w:rsid w:val="00A50364"/>
    <w:rsid w:val="00A5297D"/>
    <w:rsid w:val="00A55F9D"/>
    <w:rsid w:val="00A57D96"/>
    <w:rsid w:val="00A60D8F"/>
    <w:rsid w:val="00A64C0A"/>
    <w:rsid w:val="00A70B5F"/>
    <w:rsid w:val="00A72A48"/>
    <w:rsid w:val="00A85608"/>
    <w:rsid w:val="00A86159"/>
    <w:rsid w:val="00A86DCA"/>
    <w:rsid w:val="00A91442"/>
    <w:rsid w:val="00A92D7E"/>
    <w:rsid w:val="00A96251"/>
    <w:rsid w:val="00AA4A4F"/>
    <w:rsid w:val="00AA7A73"/>
    <w:rsid w:val="00AB0DE3"/>
    <w:rsid w:val="00AB7387"/>
    <w:rsid w:val="00AC3E27"/>
    <w:rsid w:val="00AC6AF8"/>
    <w:rsid w:val="00AD0A8C"/>
    <w:rsid w:val="00AD38EC"/>
    <w:rsid w:val="00AF0491"/>
    <w:rsid w:val="00AF4C7F"/>
    <w:rsid w:val="00AF7A1D"/>
    <w:rsid w:val="00B01A11"/>
    <w:rsid w:val="00B028B6"/>
    <w:rsid w:val="00B03502"/>
    <w:rsid w:val="00B03B34"/>
    <w:rsid w:val="00B3432A"/>
    <w:rsid w:val="00B35355"/>
    <w:rsid w:val="00B37B7E"/>
    <w:rsid w:val="00B50F05"/>
    <w:rsid w:val="00B51656"/>
    <w:rsid w:val="00B64B28"/>
    <w:rsid w:val="00B829EA"/>
    <w:rsid w:val="00B8344B"/>
    <w:rsid w:val="00B8456D"/>
    <w:rsid w:val="00B86DBE"/>
    <w:rsid w:val="00B875EA"/>
    <w:rsid w:val="00B91424"/>
    <w:rsid w:val="00B92FA6"/>
    <w:rsid w:val="00BA6014"/>
    <w:rsid w:val="00BB298A"/>
    <w:rsid w:val="00BB7988"/>
    <w:rsid w:val="00BC2FF3"/>
    <w:rsid w:val="00BC757E"/>
    <w:rsid w:val="00BD05C7"/>
    <w:rsid w:val="00BF0E5C"/>
    <w:rsid w:val="00BF3976"/>
    <w:rsid w:val="00BF49A5"/>
    <w:rsid w:val="00C005DC"/>
    <w:rsid w:val="00C10E7C"/>
    <w:rsid w:val="00C1211F"/>
    <w:rsid w:val="00C17912"/>
    <w:rsid w:val="00C237B1"/>
    <w:rsid w:val="00C27199"/>
    <w:rsid w:val="00C36858"/>
    <w:rsid w:val="00C551F5"/>
    <w:rsid w:val="00C5589F"/>
    <w:rsid w:val="00C60A27"/>
    <w:rsid w:val="00C65F95"/>
    <w:rsid w:val="00C66547"/>
    <w:rsid w:val="00C71183"/>
    <w:rsid w:val="00C811CF"/>
    <w:rsid w:val="00C86F7A"/>
    <w:rsid w:val="00C95B73"/>
    <w:rsid w:val="00CB47AF"/>
    <w:rsid w:val="00CB590A"/>
    <w:rsid w:val="00CC332F"/>
    <w:rsid w:val="00CD282F"/>
    <w:rsid w:val="00CE41B8"/>
    <w:rsid w:val="00CE4768"/>
    <w:rsid w:val="00CE5ECC"/>
    <w:rsid w:val="00CF6060"/>
    <w:rsid w:val="00CF61D6"/>
    <w:rsid w:val="00CF7110"/>
    <w:rsid w:val="00D01897"/>
    <w:rsid w:val="00D02A23"/>
    <w:rsid w:val="00D02FF7"/>
    <w:rsid w:val="00D04161"/>
    <w:rsid w:val="00D20AD4"/>
    <w:rsid w:val="00D23FD1"/>
    <w:rsid w:val="00D2492A"/>
    <w:rsid w:val="00D26098"/>
    <w:rsid w:val="00D26132"/>
    <w:rsid w:val="00D27EA1"/>
    <w:rsid w:val="00D34682"/>
    <w:rsid w:val="00D34F31"/>
    <w:rsid w:val="00D365BC"/>
    <w:rsid w:val="00D36F40"/>
    <w:rsid w:val="00D46E05"/>
    <w:rsid w:val="00D57328"/>
    <w:rsid w:val="00D60127"/>
    <w:rsid w:val="00D60C3F"/>
    <w:rsid w:val="00D6285B"/>
    <w:rsid w:val="00D64755"/>
    <w:rsid w:val="00D7242D"/>
    <w:rsid w:val="00D8278F"/>
    <w:rsid w:val="00D829B9"/>
    <w:rsid w:val="00D872B6"/>
    <w:rsid w:val="00D93C57"/>
    <w:rsid w:val="00DA49A5"/>
    <w:rsid w:val="00DA5B8C"/>
    <w:rsid w:val="00DC02AA"/>
    <w:rsid w:val="00DC0721"/>
    <w:rsid w:val="00DD5162"/>
    <w:rsid w:val="00DD6EBD"/>
    <w:rsid w:val="00DE08CD"/>
    <w:rsid w:val="00DE39C9"/>
    <w:rsid w:val="00DE53E5"/>
    <w:rsid w:val="00DE7788"/>
    <w:rsid w:val="00DF2CF6"/>
    <w:rsid w:val="00DF4533"/>
    <w:rsid w:val="00DF4C43"/>
    <w:rsid w:val="00E0236A"/>
    <w:rsid w:val="00E0587D"/>
    <w:rsid w:val="00E20A3D"/>
    <w:rsid w:val="00E2525A"/>
    <w:rsid w:val="00E33114"/>
    <w:rsid w:val="00E33AAC"/>
    <w:rsid w:val="00E3669A"/>
    <w:rsid w:val="00E376CE"/>
    <w:rsid w:val="00E376E5"/>
    <w:rsid w:val="00E44D0E"/>
    <w:rsid w:val="00E45906"/>
    <w:rsid w:val="00E47A5C"/>
    <w:rsid w:val="00E61DF5"/>
    <w:rsid w:val="00E61EBB"/>
    <w:rsid w:val="00E63987"/>
    <w:rsid w:val="00E657A8"/>
    <w:rsid w:val="00E739A8"/>
    <w:rsid w:val="00E80C6C"/>
    <w:rsid w:val="00E90C55"/>
    <w:rsid w:val="00EA3FDB"/>
    <w:rsid w:val="00EA67F1"/>
    <w:rsid w:val="00EB3432"/>
    <w:rsid w:val="00EB4434"/>
    <w:rsid w:val="00EC011C"/>
    <w:rsid w:val="00ED0814"/>
    <w:rsid w:val="00ED0BA0"/>
    <w:rsid w:val="00EE35BC"/>
    <w:rsid w:val="00EF1D06"/>
    <w:rsid w:val="00EF1FD1"/>
    <w:rsid w:val="00F0602C"/>
    <w:rsid w:val="00F11BAD"/>
    <w:rsid w:val="00F220FF"/>
    <w:rsid w:val="00F23602"/>
    <w:rsid w:val="00F30F54"/>
    <w:rsid w:val="00F318CB"/>
    <w:rsid w:val="00F366B4"/>
    <w:rsid w:val="00F436F2"/>
    <w:rsid w:val="00F44E74"/>
    <w:rsid w:val="00F4766A"/>
    <w:rsid w:val="00F524C5"/>
    <w:rsid w:val="00F54F40"/>
    <w:rsid w:val="00F61052"/>
    <w:rsid w:val="00F64AD6"/>
    <w:rsid w:val="00F64BAE"/>
    <w:rsid w:val="00F70BD0"/>
    <w:rsid w:val="00F81431"/>
    <w:rsid w:val="00F81827"/>
    <w:rsid w:val="00F82CE4"/>
    <w:rsid w:val="00F8558D"/>
    <w:rsid w:val="00F91227"/>
    <w:rsid w:val="00F920BD"/>
    <w:rsid w:val="00F94D4F"/>
    <w:rsid w:val="00F95635"/>
    <w:rsid w:val="00F95741"/>
    <w:rsid w:val="00F97367"/>
    <w:rsid w:val="00F97679"/>
    <w:rsid w:val="00FA133A"/>
    <w:rsid w:val="00FC1037"/>
    <w:rsid w:val="00FC1951"/>
    <w:rsid w:val="00FC497E"/>
    <w:rsid w:val="00FD4FD8"/>
    <w:rsid w:val="00FD55DE"/>
    <w:rsid w:val="00FD76D7"/>
    <w:rsid w:val="00FE4B5C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ffc,white,#ffffd1"/>
      <o:colormenu v:ext="edit" fillcolor="#ffffd1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7F1"/>
    <w:rPr>
      <w:sz w:val="24"/>
      <w:szCs w:val="24"/>
      <w:lang w:val="en-AU"/>
    </w:rPr>
  </w:style>
  <w:style w:type="paragraph" w:styleId="Heading4">
    <w:name w:val="heading 4"/>
    <w:basedOn w:val="Normal"/>
    <w:next w:val="Normal"/>
    <w:qFormat/>
    <w:rsid w:val="00E058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058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70A0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2"/>
    </w:rPr>
  </w:style>
  <w:style w:type="paragraph" w:styleId="EnvelopeReturn">
    <w:name w:val="envelope return"/>
    <w:basedOn w:val="Normal"/>
    <w:rsid w:val="002A2CD3"/>
    <w:rPr>
      <w:rFonts w:ascii="Arial" w:hAnsi="Arial"/>
      <w:sz w:val="16"/>
      <w:szCs w:val="16"/>
    </w:rPr>
  </w:style>
  <w:style w:type="paragraph" w:styleId="BodyText">
    <w:name w:val="Body Text"/>
    <w:basedOn w:val="Normal"/>
    <w:autoRedefine/>
    <w:rsid w:val="002F2E8F"/>
    <w:pPr>
      <w:tabs>
        <w:tab w:val="left" w:pos="1134"/>
        <w:tab w:val="left" w:pos="2835"/>
        <w:tab w:val="left" w:pos="6237"/>
        <w:tab w:val="left" w:pos="7371"/>
      </w:tabs>
    </w:pPr>
    <w:rPr>
      <w:rFonts w:ascii="Arial" w:hAnsi="Arial"/>
      <w:sz w:val="20"/>
      <w:szCs w:val="26"/>
    </w:rPr>
  </w:style>
  <w:style w:type="paragraph" w:styleId="Header">
    <w:name w:val="header"/>
    <w:basedOn w:val="Normal"/>
    <w:rsid w:val="00EA67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67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4B04"/>
  </w:style>
  <w:style w:type="paragraph" w:styleId="BalloonText">
    <w:name w:val="Balloon Text"/>
    <w:basedOn w:val="Normal"/>
    <w:semiHidden/>
    <w:rsid w:val="00F64A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3C57"/>
    <w:rPr>
      <w:color w:val="0000FF"/>
      <w:u w:val="single"/>
    </w:rPr>
  </w:style>
  <w:style w:type="paragraph" w:styleId="BodyText3">
    <w:name w:val="Body Text 3"/>
    <w:basedOn w:val="Normal"/>
    <w:rsid w:val="00E0587D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2B635E"/>
    <w:pPr>
      <w:spacing w:after="120" w:line="480" w:lineRule="auto"/>
    </w:pPr>
  </w:style>
  <w:style w:type="paragraph" w:customStyle="1" w:styleId="Default">
    <w:name w:val="Default"/>
    <w:rsid w:val="00533D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2442"/>
    <w:pPr>
      <w:ind w:left="720"/>
      <w:contextualSpacing/>
    </w:pPr>
    <w:rPr>
      <w:rFonts w:ascii="Arial" w:hAnsi="Arial"/>
      <w:sz w:val="22"/>
      <w:lang w:eastAsia="en-AU"/>
    </w:rPr>
  </w:style>
  <w:style w:type="character" w:styleId="Emphasis">
    <w:name w:val="Emphasis"/>
    <w:basedOn w:val="DefaultParagraphFont"/>
    <w:uiPriority w:val="99"/>
    <w:qFormat/>
    <w:rsid w:val="004F244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luvara@mbav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ennaro\LOCALS~1\Temp\notes6030C8\eNE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eNEWS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here and type]</vt:lpstr>
    </vt:vector>
  </TitlesOfParts>
  <Company>MDG</Company>
  <LinksUpToDate>false</LinksUpToDate>
  <CharactersWithSpaces>1508</CharactersWithSpaces>
  <SharedDoc>false</SharedDoc>
  <HLinks>
    <vt:vector size="12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http://www.mbav.com.au/</vt:lpwstr>
      </vt:variant>
      <vt:variant>
        <vt:lpwstr/>
      </vt:variant>
      <vt:variant>
        <vt:i4>2883663</vt:i4>
      </vt:variant>
      <vt:variant>
        <vt:i4>3</vt:i4>
      </vt:variant>
      <vt:variant>
        <vt:i4>0</vt:i4>
      </vt:variant>
      <vt:variant>
        <vt:i4>5</vt:i4>
      </vt:variant>
      <vt:variant>
        <vt:lpwstr>mailto:ajudah@mbav.com.au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[Click here and type]</dc:title>
  <dc:creator>pzennaro</dc:creator>
  <cp:lastModifiedBy>ajudah</cp:lastModifiedBy>
  <cp:revision>3</cp:revision>
  <cp:lastPrinted>2010-03-01T05:49:00Z</cp:lastPrinted>
  <dcterms:created xsi:type="dcterms:W3CDTF">2010-08-03T01:43:00Z</dcterms:created>
  <dcterms:modified xsi:type="dcterms:W3CDTF">2010-08-03T01:45:00Z</dcterms:modified>
</cp:coreProperties>
</file>